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504F" w14:textId="77777777" w:rsidR="00210BF2" w:rsidRDefault="001C3338">
      <w:pPr>
        <w:rPr>
          <w:b/>
          <w:lang w:val="en-US"/>
        </w:rPr>
      </w:pPr>
      <w:r w:rsidRPr="003F03C5">
        <w:rPr>
          <w:b/>
          <w:lang w:val="en-US"/>
        </w:rPr>
        <w:t>Research project</w:t>
      </w:r>
      <w:r>
        <w:rPr>
          <w:b/>
          <w:lang w:val="en-US"/>
        </w:rPr>
        <w:t xml:space="preserve"> and research plan</w:t>
      </w:r>
    </w:p>
    <w:p w14:paraId="64D09527" w14:textId="77777777" w:rsidR="001C3338" w:rsidRDefault="001C3338">
      <w:pPr>
        <w:rPr>
          <w:b/>
          <w:lang w:val="en-US"/>
        </w:rPr>
      </w:pPr>
    </w:p>
    <w:p w14:paraId="30F6EAB0" w14:textId="3A36E10E" w:rsidR="00C16640" w:rsidRDefault="00282A2F" w:rsidP="003B6848">
      <w:pPr>
        <w:jc w:val="center"/>
        <w:rPr>
          <w:rFonts w:eastAsia="BatangChe" w:cs="Aparajita"/>
          <w:b/>
          <w:lang w:val="en-US"/>
        </w:rPr>
      </w:pPr>
      <w:r>
        <w:rPr>
          <w:rFonts w:eastAsia="BatangChe" w:cs="Aparajita"/>
          <w:b/>
          <w:lang w:val="en-US"/>
        </w:rPr>
        <w:t>Hybrid</w:t>
      </w:r>
      <w:r w:rsidR="006F7D44">
        <w:rPr>
          <w:rFonts w:eastAsia="BatangChe" w:cs="Aparajita"/>
          <w:b/>
          <w:lang w:val="en-US"/>
        </w:rPr>
        <w:t xml:space="preserve"> systems</w:t>
      </w:r>
      <w:r w:rsidR="00C16640">
        <w:rPr>
          <w:rFonts w:eastAsia="BatangChe" w:cs="Aparajita"/>
          <w:b/>
          <w:lang w:val="en-US"/>
        </w:rPr>
        <w:t xml:space="preserve"> for </w:t>
      </w:r>
      <w:r>
        <w:rPr>
          <w:rFonts w:eastAsia="BatangChe" w:cs="Aparajita"/>
          <w:b/>
          <w:lang w:val="en-US"/>
        </w:rPr>
        <w:t>solar-to-chemical energy conversion</w:t>
      </w:r>
    </w:p>
    <w:p w14:paraId="0B96338A" w14:textId="77777777" w:rsidR="008A0B0E" w:rsidRDefault="008A0B0E" w:rsidP="003B6848">
      <w:pPr>
        <w:jc w:val="center"/>
        <w:rPr>
          <w:rFonts w:eastAsia="BatangChe" w:cs="Aparajita"/>
          <w:b/>
          <w:lang w:val="en-US"/>
        </w:rPr>
      </w:pPr>
    </w:p>
    <w:p w14:paraId="1C43E131" w14:textId="5F6C64D3" w:rsidR="003B6848" w:rsidRPr="003F03C5" w:rsidRDefault="003B6848" w:rsidP="003B6848">
      <w:pPr>
        <w:jc w:val="both"/>
        <w:rPr>
          <w:lang w:val="en-US"/>
        </w:rPr>
      </w:pPr>
      <w:r w:rsidRPr="003F03C5">
        <w:rPr>
          <w:lang w:val="en-US"/>
        </w:rPr>
        <w:t>The research project will be focused on the</w:t>
      </w:r>
      <w:r w:rsidR="007D0EBB">
        <w:rPr>
          <w:lang w:val="en-US"/>
        </w:rPr>
        <w:t xml:space="preserve"> design,</w:t>
      </w:r>
      <w:r w:rsidRPr="003F03C5">
        <w:rPr>
          <w:lang w:val="en-US"/>
        </w:rPr>
        <w:t xml:space="preserve"> </w:t>
      </w:r>
      <w:proofErr w:type="gramStart"/>
      <w:r w:rsidR="00D511C6">
        <w:rPr>
          <w:lang w:val="en-US"/>
        </w:rPr>
        <w:t>synthesis</w:t>
      </w:r>
      <w:proofErr w:type="gramEnd"/>
      <w:r w:rsidR="00D511C6">
        <w:rPr>
          <w:lang w:val="en-US"/>
        </w:rPr>
        <w:t xml:space="preserve"> and characterization </w:t>
      </w:r>
      <w:r>
        <w:rPr>
          <w:lang w:val="en-US"/>
        </w:rPr>
        <w:t xml:space="preserve">of </w:t>
      </w:r>
      <w:r w:rsidR="007D0EBB">
        <w:rPr>
          <w:lang w:val="en-US"/>
        </w:rPr>
        <w:t>hybrid</w:t>
      </w:r>
      <w:r w:rsidR="008367CE">
        <w:rPr>
          <w:lang w:val="en-US"/>
        </w:rPr>
        <w:t xml:space="preserve"> </w:t>
      </w:r>
      <w:r w:rsidR="00813BA2">
        <w:rPr>
          <w:lang w:val="en-US"/>
        </w:rPr>
        <w:t xml:space="preserve">photoactive </w:t>
      </w:r>
      <w:r w:rsidR="008367CE">
        <w:rPr>
          <w:lang w:val="en-US"/>
        </w:rPr>
        <w:t xml:space="preserve">systems </w:t>
      </w:r>
      <w:r>
        <w:rPr>
          <w:lang w:val="en-US"/>
        </w:rPr>
        <w:t xml:space="preserve">in which </w:t>
      </w:r>
      <w:r w:rsidR="007D0EBB">
        <w:rPr>
          <w:lang w:val="en-US"/>
        </w:rPr>
        <w:t>sunlight can be converted into high energy content molecul</w:t>
      </w:r>
      <w:r w:rsidR="00813BA2">
        <w:rPr>
          <w:lang w:val="en-US"/>
        </w:rPr>
        <w:t>ar species</w:t>
      </w:r>
      <w:r w:rsidR="007D0EBB">
        <w:rPr>
          <w:lang w:val="en-US"/>
        </w:rPr>
        <w:t xml:space="preserve"> through photoinduced </w:t>
      </w:r>
      <w:r>
        <w:rPr>
          <w:lang w:val="en-US"/>
        </w:rPr>
        <w:t>energy and electron transfer processes</w:t>
      </w:r>
      <w:r w:rsidR="008367CE">
        <w:rPr>
          <w:lang w:val="en-US"/>
        </w:rPr>
        <w:t xml:space="preserve">. </w:t>
      </w:r>
      <w:r w:rsidR="00A3091D">
        <w:rPr>
          <w:lang w:val="en-US"/>
        </w:rPr>
        <w:t>The</w:t>
      </w:r>
      <w:r w:rsidR="00813BA2">
        <w:rPr>
          <w:lang w:val="en-US"/>
        </w:rPr>
        <w:t xml:space="preserve"> aim of this</w:t>
      </w:r>
      <w:r>
        <w:rPr>
          <w:lang w:val="en-US"/>
        </w:rPr>
        <w:t xml:space="preserve"> research activity is</w:t>
      </w:r>
      <w:r w:rsidR="00203EF3">
        <w:rPr>
          <w:lang w:val="en-US"/>
        </w:rPr>
        <w:t xml:space="preserve">: </w:t>
      </w:r>
      <w:proofErr w:type="spellStart"/>
      <w:r w:rsidR="00203EF3">
        <w:rPr>
          <w:lang w:val="en-US"/>
        </w:rPr>
        <w:t>i</w:t>
      </w:r>
      <w:proofErr w:type="spellEnd"/>
      <w:r w:rsidR="00203EF3">
        <w:rPr>
          <w:lang w:val="en-US"/>
        </w:rPr>
        <w:t>)</w:t>
      </w:r>
      <w:r>
        <w:rPr>
          <w:lang w:val="en-US"/>
        </w:rPr>
        <w:t xml:space="preserve"> </w:t>
      </w:r>
      <w:r w:rsidR="001D4EDB">
        <w:rPr>
          <w:lang w:val="en-US"/>
        </w:rPr>
        <w:t>the synthesis of photoactive</w:t>
      </w:r>
      <w:r w:rsidR="00C4521F">
        <w:rPr>
          <w:lang w:val="en-US"/>
        </w:rPr>
        <w:t xml:space="preserve"> </w:t>
      </w:r>
      <w:r w:rsidR="001D4EDB">
        <w:rPr>
          <w:lang w:val="en-US"/>
        </w:rPr>
        <w:t>(metal complexes</w:t>
      </w:r>
      <w:r w:rsidR="001B6FCA">
        <w:rPr>
          <w:lang w:val="en-US"/>
        </w:rPr>
        <w:t>, organic dyes and</w:t>
      </w:r>
      <w:r w:rsidR="001D4EDB">
        <w:rPr>
          <w:lang w:val="en-US"/>
        </w:rPr>
        <w:t xml:space="preserve"> </w:t>
      </w:r>
      <w:r w:rsidR="00BD411C">
        <w:rPr>
          <w:lang w:val="en-US"/>
        </w:rPr>
        <w:t>nanostructured semiconductor</w:t>
      </w:r>
      <w:r w:rsidR="001D4EDB">
        <w:rPr>
          <w:lang w:val="en-US"/>
        </w:rPr>
        <w:t>)</w:t>
      </w:r>
      <w:r w:rsidR="00C4521F">
        <w:rPr>
          <w:lang w:val="en-US"/>
        </w:rPr>
        <w:t xml:space="preserve"> and cataly</w:t>
      </w:r>
      <w:r w:rsidR="00210BF2">
        <w:rPr>
          <w:lang w:val="en-US"/>
        </w:rPr>
        <w:t>sts</w:t>
      </w:r>
      <w:r w:rsidR="00C4521F">
        <w:rPr>
          <w:lang w:val="en-US"/>
        </w:rPr>
        <w:t xml:space="preserve"> (metal and metal oxide nanoparticles)</w:t>
      </w:r>
      <w:r w:rsidR="00203EF3">
        <w:rPr>
          <w:lang w:val="en-US"/>
        </w:rPr>
        <w:t>;</w:t>
      </w:r>
      <w:r w:rsidR="001D4EDB">
        <w:rPr>
          <w:lang w:val="en-US"/>
        </w:rPr>
        <w:t xml:space="preserve"> </w:t>
      </w:r>
      <w:r w:rsidR="00203EF3">
        <w:rPr>
          <w:lang w:val="en-US"/>
        </w:rPr>
        <w:t xml:space="preserve">ii) the </w:t>
      </w:r>
      <w:r w:rsidR="003A6E34">
        <w:rPr>
          <w:lang w:val="en-US"/>
        </w:rPr>
        <w:t xml:space="preserve">structural, </w:t>
      </w:r>
      <w:r w:rsidR="00203EF3">
        <w:rPr>
          <w:lang w:val="en-US"/>
        </w:rPr>
        <w:t>photo- and electrochemical characterization</w:t>
      </w:r>
      <w:r w:rsidR="00A704CE">
        <w:rPr>
          <w:lang w:val="en-US"/>
        </w:rPr>
        <w:t xml:space="preserve"> of the aforementioned</w:t>
      </w:r>
      <w:r w:rsidR="00203EF3">
        <w:rPr>
          <w:lang w:val="en-US"/>
        </w:rPr>
        <w:t>; iii) the study of the photoinduced processes; and iv) the application in dynamic interfaces for energy conversion</w:t>
      </w:r>
      <w:r w:rsidR="00A602BB">
        <w:rPr>
          <w:lang w:val="en-US"/>
        </w:rPr>
        <w:t>, with particular attention to the</w:t>
      </w:r>
      <w:r w:rsidR="00A704CE">
        <w:rPr>
          <w:lang w:val="en-US"/>
        </w:rPr>
        <w:t xml:space="preserve"> durability and</w:t>
      </w:r>
      <w:r w:rsidR="00A602BB">
        <w:rPr>
          <w:lang w:val="en-US"/>
        </w:rPr>
        <w:t xml:space="preserve"> recover</w:t>
      </w:r>
      <w:r w:rsidR="00A704CE">
        <w:rPr>
          <w:lang w:val="en-US"/>
        </w:rPr>
        <w:t>abilit</w:t>
      </w:r>
      <w:r w:rsidR="00A602BB">
        <w:rPr>
          <w:lang w:val="en-US"/>
        </w:rPr>
        <w:t>y of the catalyst</w:t>
      </w:r>
      <w:r w:rsidR="00203EF3">
        <w:rPr>
          <w:lang w:val="en-US"/>
        </w:rPr>
        <w:t xml:space="preserve">.  </w:t>
      </w:r>
    </w:p>
    <w:p w14:paraId="7322E725" w14:textId="646BC29D" w:rsidR="003B6848" w:rsidRDefault="003B6848" w:rsidP="000D023D">
      <w:pPr>
        <w:jc w:val="both"/>
        <w:rPr>
          <w:lang w:val="en-US"/>
        </w:rPr>
      </w:pPr>
      <w:r>
        <w:rPr>
          <w:lang w:val="en-US"/>
        </w:rPr>
        <w:t xml:space="preserve">The experimental skills required </w:t>
      </w:r>
      <w:proofErr w:type="gramStart"/>
      <w:r>
        <w:rPr>
          <w:lang w:val="en-US"/>
        </w:rPr>
        <w:t>are:</w:t>
      </w:r>
      <w:proofErr w:type="gramEnd"/>
      <w:r>
        <w:rPr>
          <w:lang w:val="en-US"/>
        </w:rPr>
        <w:t xml:space="preserve"> </w:t>
      </w:r>
      <w:r w:rsidR="00203EF3">
        <w:rPr>
          <w:lang w:val="en-US"/>
        </w:rPr>
        <w:t xml:space="preserve">organic and inorganic synthesis, </w:t>
      </w:r>
      <w:r>
        <w:rPr>
          <w:lang w:val="en-US"/>
        </w:rPr>
        <w:t xml:space="preserve">steady-state and time-resolved absorption and emission spectroscopy in the UV-vis-NIR spectral range, irradiation and actinometry, cyclic voltammetry </w:t>
      </w:r>
      <w:r w:rsidR="00434A7B">
        <w:rPr>
          <w:lang w:val="en-US"/>
        </w:rPr>
        <w:t xml:space="preserve">and </w:t>
      </w:r>
      <w:proofErr w:type="spellStart"/>
      <w:r w:rsidR="00434A7B">
        <w:rPr>
          <w:lang w:val="en-US"/>
        </w:rPr>
        <w:t>spectroelectrochemistry</w:t>
      </w:r>
      <w:proofErr w:type="spellEnd"/>
      <w:r w:rsidR="00434A7B">
        <w:rPr>
          <w:lang w:val="en-US"/>
        </w:rPr>
        <w:t xml:space="preserve">, </w:t>
      </w:r>
      <w:r w:rsidR="00A3091D">
        <w:rPr>
          <w:lang w:val="en-US"/>
        </w:rPr>
        <w:t>structural</w:t>
      </w:r>
      <w:r w:rsidR="000D023D">
        <w:rPr>
          <w:lang w:val="en-US"/>
        </w:rPr>
        <w:t xml:space="preserve"> </w:t>
      </w:r>
      <w:r w:rsidR="000D023D" w:rsidRPr="000D023D">
        <w:rPr>
          <w:rFonts w:cstheme="minorHAnsi"/>
          <w:lang w:val="en-US"/>
        </w:rPr>
        <w:t xml:space="preserve">(DLS, AFM) </w:t>
      </w:r>
      <w:r w:rsidR="00A3091D">
        <w:rPr>
          <w:lang w:val="en-US"/>
        </w:rPr>
        <w:t xml:space="preserve">and </w:t>
      </w:r>
      <w:r w:rsidR="00434A7B">
        <w:rPr>
          <w:lang w:val="en-US"/>
        </w:rPr>
        <w:t>chemical characterization</w:t>
      </w:r>
      <w:r w:rsidR="00A3091D">
        <w:rPr>
          <w:lang w:val="en-US"/>
        </w:rPr>
        <w:t xml:space="preserve"> (GC-M</w:t>
      </w:r>
      <w:r w:rsidR="003B56E2">
        <w:rPr>
          <w:lang w:val="en-US"/>
        </w:rPr>
        <w:t>S</w:t>
      </w:r>
      <w:r w:rsidR="00A3091D">
        <w:rPr>
          <w:lang w:val="en-US"/>
        </w:rPr>
        <w:t>, HPLC</w:t>
      </w:r>
      <w:r w:rsidR="003B56E2">
        <w:rPr>
          <w:lang w:val="en-US"/>
        </w:rPr>
        <w:t>-MS</w:t>
      </w:r>
      <w:r w:rsidR="00A3091D">
        <w:rPr>
          <w:lang w:val="en-US"/>
        </w:rPr>
        <w:t>, NMR).</w:t>
      </w:r>
    </w:p>
    <w:p w14:paraId="1D0A682F" w14:textId="77777777" w:rsidR="00434A7B" w:rsidRPr="00434A7B" w:rsidRDefault="00434A7B" w:rsidP="000D023D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="000D023D">
        <w:rPr>
          <w:lang w:val="en-US"/>
        </w:rPr>
        <w:t xml:space="preserve">innovative </w:t>
      </w:r>
      <w:r>
        <w:rPr>
          <w:lang w:val="en-US"/>
        </w:rPr>
        <w:t xml:space="preserve">and </w:t>
      </w:r>
      <w:r w:rsidR="000D023D">
        <w:rPr>
          <w:lang w:val="en-US"/>
        </w:rPr>
        <w:t xml:space="preserve">interdisciplinary </w:t>
      </w:r>
      <w:r>
        <w:rPr>
          <w:lang w:val="en-US"/>
        </w:rPr>
        <w:t>nature of the project requires constant literature search of the developments in the field, teamwork attitude,</w:t>
      </w:r>
      <w:r>
        <w:rPr>
          <w:rFonts w:cstheme="minorHAnsi"/>
          <w:shd w:val="clear" w:color="auto" w:fill="FFFFFF"/>
          <w:lang w:val="en-US"/>
        </w:rPr>
        <w:t xml:space="preserve"> a</w:t>
      </w:r>
      <w:r w:rsidRPr="00434A7B">
        <w:rPr>
          <w:rFonts w:cstheme="minorHAnsi"/>
          <w:shd w:val="clear" w:color="auto" w:fill="FFFFFF"/>
          <w:lang w:val="en-US"/>
        </w:rPr>
        <w:t xml:space="preserve">dequate communication skills in English, as well as marked </w:t>
      </w:r>
      <w:r w:rsidR="000D023D" w:rsidRPr="00434A7B">
        <w:rPr>
          <w:rFonts w:cstheme="minorHAnsi"/>
          <w:shd w:val="clear" w:color="auto" w:fill="FFFFFF"/>
          <w:lang w:val="en-US"/>
        </w:rPr>
        <w:t xml:space="preserve">creativity and </w:t>
      </w:r>
      <w:r w:rsidRPr="00434A7B">
        <w:rPr>
          <w:rFonts w:cstheme="minorHAnsi"/>
          <w:shd w:val="clear" w:color="auto" w:fill="FFFFFF"/>
          <w:lang w:val="en-US"/>
        </w:rPr>
        <w:t>enthusiasm for research</w:t>
      </w:r>
      <w:r>
        <w:rPr>
          <w:rFonts w:cstheme="minorHAnsi"/>
          <w:shd w:val="clear" w:color="auto" w:fill="FFFFFF"/>
          <w:lang w:val="en-US"/>
        </w:rPr>
        <w:t>.</w:t>
      </w:r>
    </w:p>
    <w:p w14:paraId="334BA2B9" w14:textId="77777777" w:rsidR="003B6848" w:rsidRDefault="003B6848" w:rsidP="0081439C">
      <w:pPr>
        <w:jc w:val="both"/>
        <w:rPr>
          <w:lang w:val="en-US"/>
        </w:rPr>
      </w:pPr>
    </w:p>
    <w:p w14:paraId="77AE7044" w14:textId="77777777" w:rsidR="003B6848" w:rsidRPr="00A3091D" w:rsidRDefault="000D023D" w:rsidP="0081439C">
      <w:pPr>
        <w:jc w:val="both"/>
        <w:rPr>
          <w:rFonts w:cstheme="minorHAnsi"/>
          <w:b/>
        </w:rPr>
      </w:pPr>
      <w:r>
        <w:rPr>
          <w:rFonts w:cstheme="minorHAnsi"/>
          <w:b/>
        </w:rPr>
        <w:t>I</w:t>
      </w:r>
      <w:r w:rsidR="003B6848" w:rsidRPr="00A3091D">
        <w:rPr>
          <w:rFonts w:cstheme="minorHAnsi"/>
          <w:b/>
        </w:rPr>
        <w:t>taliano</w:t>
      </w:r>
    </w:p>
    <w:p w14:paraId="7A15D178" w14:textId="708A0226" w:rsidR="00A3091D" w:rsidRPr="00A3091D" w:rsidRDefault="003B6848" w:rsidP="0081439C">
      <w:pPr>
        <w:jc w:val="both"/>
        <w:rPr>
          <w:rFonts w:cstheme="minorHAnsi"/>
        </w:rPr>
      </w:pPr>
      <w:r w:rsidRPr="00A3091D">
        <w:rPr>
          <w:rFonts w:cstheme="minorHAnsi"/>
        </w:rPr>
        <w:t>Il progetto di ricerca sarà focalizzato sull</w:t>
      </w:r>
      <w:r w:rsidR="007E19F3">
        <w:rPr>
          <w:rFonts w:cstheme="minorHAnsi"/>
        </w:rPr>
        <w:t>a progettazione,</w:t>
      </w:r>
      <w:r w:rsidRPr="00A3091D">
        <w:rPr>
          <w:rFonts w:cstheme="minorHAnsi"/>
        </w:rPr>
        <w:t xml:space="preserve"> </w:t>
      </w:r>
      <w:r w:rsidR="00A3091D" w:rsidRPr="00A3091D">
        <w:rPr>
          <w:rFonts w:cstheme="minorHAnsi"/>
        </w:rPr>
        <w:t xml:space="preserve">sintesi e caratterizzazione di sistemi </w:t>
      </w:r>
      <w:r w:rsidR="007E19F3">
        <w:rPr>
          <w:rFonts w:cstheme="minorHAnsi"/>
        </w:rPr>
        <w:t xml:space="preserve">ibridi </w:t>
      </w:r>
      <w:proofErr w:type="spellStart"/>
      <w:r w:rsidR="00A3091D" w:rsidRPr="00A3091D">
        <w:rPr>
          <w:rFonts w:cstheme="minorHAnsi"/>
        </w:rPr>
        <w:t>fotoattivi</w:t>
      </w:r>
      <w:proofErr w:type="spellEnd"/>
      <w:r w:rsidR="00A3091D" w:rsidRPr="00A3091D">
        <w:rPr>
          <w:rFonts w:cstheme="minorHAnsi"/>
        </w:rPr>
        <w:t xml:space="preserve"> </w:t>
      </w:r>
      <w:r w:rsidR="00813BA2">
        <w:rPr>
          <w:rFonts w:cstheme="minorHAnsi"/>
        </w:rPr>
        <w:t>nei quali la luce solare può essere convertita in specie molecolari ad alto contenuto energetico grazie a processi di trasferimento energetico ed elettronico</w:t>
      </w:r>
      <w:r w:rsidR="00A3091D" w:rsidRPr="00A3091D">
        <w:rPr>
          <w:rFonts w:cstheme="minorHAnsi"/>
        </w:rPr>
        <w:t>.  L</w:t>
      </w:r>
      <w:r w:rsidR="00813BA2">
        <w:rPr>
          <w:rFonts w:cstheme="minorHAnsi"/>
        </w:rPr>
        <w:t xml:space="preserve">o scopo di questa </w:t>
      </w:r>
      <w:r w:rsidR="00A3091D" w:rsidRPr="00A3091D">
        <w:rPr>
          <w:rFonts w:cstheme="minorHAnsi"/>
        </w:rPr>
        <w:t xml:space="preserve">attività di ricerca è: </w:t>
      </w:r>
      <w:r w:rsidR="00A3091D">
        <w:rPr>
          <w:rFonts w:cstheme="minorHAnsi"/>
        </w:rPr>
        <w:t>i) sintesi di</w:t>
      </w:r>
      <w:r w:rsidR="00A3091D" w:rsidRPr="00A3091D">
        <w:rPr>
          <w:rFonts w:cstheme="minorHAnsi"/>
        </w:rPr>
        <w:t xml:space="preserve"> specie </w:t>
      </w:r>
      <w:proofErr w:type="spellStart"/>
      <w:r w:rsidR="00A3091D" w:rsidRPr="00A3091D">
        <w:rPr>
          <w:rFonts w:cstheme="minorHAnsi"/>
        </w:rPr>
        <w:t>fotoattive</w:t>
      </w:r>
      <w:proofErr w:type="spellEnd"/>
      <w:r w:rsidR="00A3091D" w:rsidRPr="00A3091D">
        <w:rPr>
          <w:rFonts w:cstheme="minorHAnsi"/>
        </w:rPr>
        <w:t xml:space="preserve"> (complessi metallici, </w:t>
      </w:r>
      <w:r w:rsidR="001B6FCA">
        <w:rPr>
          <w:rFonts w:cstheme="minorHAnsi"/>
        </w:rPr>
        <w:t>cromofori organici e</w:t>
      </w:r>
      <w:r w:rsidR="001B6FCA" w:rsidRPr="00A3091D">
        <w:rPr>
          <w:rFonts w:cstheme="minorHAnsi"/>
        </w:rPr>
        <w:t xml:space="preserve"> </w:t>
      </w:r>
      <w:r w:rsidR="00A3091D">
        <w:rPr>
          <w:rFonts w:cstheme="minorHAnsi"/>
        </w:rPr>
        <w:t>semiconduttori nanostrutturati)</w:t>
      </w:r>
      <w:r w:rsidR="00813BA2">
        <w:rPr>
          <w:rFonts w:cstheme="minorHAnsi"/>
        </w:rPr>
        <w:t xml:space="preserve"> e catalitiche (nanoparticelle di metalli e ossidi metallici)</w:t>
      </w:r>
      <w:r w:rsidR="00A3091D">
        <w:rPr>
          <w:rFonts w:cstheme="minorHAnsi"/>
        </w:rPr>
        <w:t>; ii)</w:t>
      </w:r>
      <w:r w:rsidR="00A3091D" w:rsidRPr="00A3091D">
        <w:rPr>
          <w:rFonts w:cstheme="minorHAnsi"/>
        </w:rPr>
        <w:t xml:space="preserve"> caratterizzazione</w:t>
      </w:r>
      <w:r w:rsidR="00A704CE">
        <w:rPr>
          <w:rFonts w:cstheme="minorHAnsi"/>
        </w:rPr>
        <w:t xml:space="preserve"> strutturale,</w:t>
      </w:r>
      <w:r w:rsidR="00A3091D" w:rsidRPr="00A3091D">
        <w:rPr>
          <w:rFonts w:cstheme="minorHAnsi"/>
        </w:rPr>
        <w:t xml:space="preserve"> foto</w:t>
      </w:r>
      <w:r w:rsidR="00A3091D">
        <w:rPr>
          <w:rFonts w:cstheme="minorHAnsi"/>
        </w:rPr>
        <w:t>-</w:t>
      </w:r>
      <w:r w:rsidR="00A3091D" w:rsidRPr="00A3091D">
        <w:rPr>
          <w:rFonts w:cstheme="minorHAnsi"/>
        </w:rPr>
        <w:t xml:space="preserve"> ed elettrochimica</w:t>
      </w:r>
      <w:r w:rsidR="00A704CE">
        <w:rPr>
          <w:rFonts w:cstheme="minorHAnsi"/>
        </w:rPr>
        <w:t xml:space="preserve"> delle suddette</w:t>
      </w:r>
      <w:r w:rsidR="00A3091D">
        <w:rPr>
          <w:rFonts w:cstheme="minorHAnsi"/>
        </w:rPr>
        <w:t>; iii)</w:t>
      </w:r>
      <w:r w:rsidR="00A3091D" w:rsidRPr="00A3091D">
        <w:rPr>
          <w:rFonts w:cstheme="minorHAnsi"/>
        </w:rPr>
        <w:t xml:space="preserve"> studio de</w:t>
      </w:r>
      <w:r w:rsidR="00A3091D">
        <w:rPr>
          <w:rFonts w:cstheme="minorHAnsi"/>
        </w:rPr>
        <w:t>i proc</w:t>
      </w:r>
      <w:r w:rsidR="000D023D">
        <w:rPr>
          <w:rFonts w:cstheme="minorHAnsi"/>
        </w:rPr>
        <w:t xml:space="preserve">essi </w:t>
      </w:r>
      <w:proofErr w:type="spellStart"/>
      <w:r w:rsidR="000D023D">
        <w:rPr>
          <w:rFonts w:cstheme="minorHAnsi"/>
        </w:rPr>
        <w:t>fotoindotti</w:t>
      </w:r>
      <w:proofErr w:type="spellEnd"/>
      <w:r w:rsidR="000D023D">
        <w:rPr>
          <w:rFonts w:cstheme="minorHAnsi"/>
        </w:rPr>
        <w:t>;</w:t>
      </w:r>
      <w:r w:rsidR="00A3091D">
        <w:rPr>
          <w:rFonts w:cstheme="minorHAnsi"/>
        </w:rPr>
        <w:t xml:space="preserve"> </w:t>
      </w:r>
      <w:r w:rsidR="00A704CE">
        <w:rPr>
          <w:rFonts w:cstheme="minorHAnsi"/>
        </w:rPr>
        <w:t xml:space="preserve">e </w:t>
      </w:r>
      <w:r w:rsidR="00A3091D">
        <w:rPr>
          <w:rFonts w:cstheme="minorHAnsi"/>
        </w:rPr>
        <w:t xml:space="preserve">iv) </w:t>
      </w:r>
      <w:r w:rsidR="00A3091D" w:rsidRPr="00A3091D">
        <w:rPr>
          <w:rFonts w:cstheme="minorHAnsi"/>
        </w:rPr>
        <w:t>applicazione in interfacce dinamiche per la conversione di energia</w:t>
      </w:r>
      <w:r w:rsidR="00A704CE">
        <w:rPr>
          <w:rFonts w:cstheme="minorHAnsi"/>
        </w:rPr>
        <w:t>, con particolare attenzione alla durabilità e recuperabilità del catalizzatore.</w:t>
      </w:r>
    </w:p>
    <w:p w14:paraId="3211D0AC" w14:textId="7016D142" w:rsidR="00A3091D" w:rsidRPr="00A3091D" w:rsidRDefault="00A3091D" w:rsidP="0081439C">
      <w:pPr>
        <w:jc w:val="both"/>
        <w:rPr>
          <w:rFonts w:cstheme="minorHAnsi"/>
        </w:rPr>
      </w:pPr>
      <w:r w:rsidRPr="00A3091D">
        <w:rPr>
          <w:rFonts w:cstheme="minorHAnsi"/>
        </w:rPr>
        <w:t xml:space="preserve">Le </w:t>
      </w:r>
      <w:r w:rsidR="0081439C">
        <w:rPr>
          <w:rFonts w:cstheme="minorHAnsi"/>
        </w:rPr>
        <w:t>conoscenze</w:t>
      </w:r>
      <w:r w:rsidRPr="00A3091D">
        <w:rPr>
          <w:rFonts w:cstheme="minorHAnsi"/>
        </w:rPr>
        <w:t xml:space="preserve"> sperimentali richieste sono: sintesi organica e inorganica, spettroscopia di assorbimento ed emissione </w:t>
      </w:r>
      <w:r w:rsidR="000D023D">
        <w:rPr>
          <w:rFonts w:cstheme="minorHAnsi"/>
        </w:rPr>
        <w:t>(</w:t>
      </w:r>
      <w:r w:rsidR="000D023D" w:rsidRPr="00A3091D">
        <w:rPr>
          <w:rFonts w:cstheme="minorHAnsi"/>
        </w:rPr>
        <w:t>UV-vis-NIR</w:t>
      </w:r>
      <w:r w:rsidR="000D023D">
        <w:rPr>
          <w:rFonts w:cstheme="minorHAnsi"/>
        </w:rPr>
        <w:t>)</w:t>
      </w:r>
      <w:r w:rsidR="000D023D" w:rsidRPr="00A3091D">
        <w:rPr>
          <w:rFonts w:cstheme="minorHAnsi"/>
        </w:rPr>
        <w:t xml:space="preserve"> </w:t>
      </w:r>
      <w:r w:rsidR="000D023D">
        <w:rPr>
          <w:rFonts w:cstheme="minorHAnsi"/>
        </w:rPr>
        <w:t>in</w:t>
      </w:r>
      <w:r w:rsidRPr="00A3091D">
        <w:rPr>
          <w:rFonts w:cstheme="minorHAnsi"/>
        </w:rPr>
        <w:t xml:space="preserve"> stato stazionario e risolta nel tempo, </w:t>
      </w:r>
      <w:r w:rsidR="000D023D">
        <w:rPr>
          <w:rFonts w:cstheme="minorHAnsi"/>
        </w:rPr>
        <w:t>sistemi di irradiazione e at</w:t>
      </w:r>
      <w:r w:rsidRPr="00A3091D">
        <w:rPr>
          <w:rFonts w:cstheme="minorHAnsi"/>
        </w:rPr>
        <w:t xml:space="preserve">tinometria, voltammetria ciclica e </w:t>
      </w:r>
      <w:proofErr w:type="spellStart"/>
      <w:r w:rsidR="000D023D">
        <w:rPr>
          <w:rFonts w:cstheme="minorHAnsi"/>
        </w:rPr>
        <w:t>spettroelettrochimica</w:t>
      </w:r>
      <w:proofErr w:type="spellEnd"/>
      <w:r w:rsidRPr="00A3091D">
        <w:rPr>
          <w:rFonts w:cstheme="minorHAnsi"/>
        </w:rPr>
        <w:t xml:space="preserve">, caratterizzazione strutturale </w:t>
      </w:r>
      <w:r w:rsidR="000D023D">
        <w:rPr>
          <w:rFonts w:cstheme="minorHAnsi"/>
        </w:rPr>
        <w:t xml:space="preserve">(DLS, AFM) </w:t>
      </w:r>
      <w:r w:rsidRPr="00A3091D">
        <w:rPr>
          <w:rFonts w:cstheme="minorHAnsi"/>
        </w:rPr>
        <w:t>e chimica (GC-M</w:t>
      </w:r>
      <w:r w:rsidR="007E19F3">
        <w:rPr>
          <w:rFonts w:cstheme="minorHAnsi"/>
        </w:rPr>
        <w:t>S</w:t>
      </w:r>
      <w:r w:rsidRPr="00A3091D">
        <w:rPr>
          <w:rFonts w:cstheme="minorHAnsi"/>
        </w:rPr>
        <w:t>, HPLC</w:t>
      </w:r>
      <w:r w:rsidR="007E19F3">
        <w:rPr>
          <w:rFonts w:cstheme="minorHAnsi"/>
        </w:rPr>
        <w:t>-MS</w:t>
      </w:r>
      <w:r w:rsidRPr="00A3091D">
        <w:rPr>
          <w:rFonts w:cstheme="minorHAnsi"/>
        </w:rPr>
        <w:t>, NMR).</w:t>
      </w:r>
    </w:p>
    <w:p w14:paraId="707F157F" w14:textId="77777777" w:rsidR="00A3091D" w:rsidRPr="00A3091D" w:rsidRDefault="00A3091D" w:rsidP="0081439C">
      <w:pPr>
        <w:jc w:val="both"/>
        <w:rPr>
          <w:rFonts w:cstheme="minorHAnsi"/>
        </w:rPr>
      </w:pPr>
      <w:r w:rsidRPr="00A3091D">
        <w:rPr>
          <w:rFonts w:cstheme="minorHAnsi"/>
        </w:rPr>
        <w:t xml:space="preserve">La natura </w:t>
      </w:r>
      <w:r w:rsidR="000D023D">
        <w:rPr>
          <w:rFonts w:cstheme="minorHAnsi"/>
        </w:rPr>
        <w:t xml:space="preserve">innovativa e </w:t>
      </w:r>
      <w:r w:rsidRPr="00A3091D">
        <w:rPr>
          <w:rFonts w:cstheme="minorHAnsi"/>
        </w:rPr>
        <w:t xml:space="preserve">interdisciplinare del progetto richiede una ricerca </w:t>
      </w:r>
      <w:r w:rsidR="000D023D">
        <w:rPr>
          <w:rFonts w:cstheme="minorHAnsi"/>
        </w:rPr>
        <w:t>bibliografica</w:t>
      </w:r>
      <w:r w:rsidRPr="00A3091D">
        <w:rPr>
          <w:rFonts w:cstheme="minorHAnsi"/>
        </w:rPr>
        <w:t xml:space="preserve"> costante degli sviluppi nel campo</w:t>
      </w:r>
      <w:r w:rsidR="000D023D">
        <w:rPr>
          <w:rFonts w:cstheme="minorHAnsi"/>
        </w:rPr>
        <w:t xml:space="preserve"> di ricerca in questione, l’</w:t>
      </w:r>
      <w:r w:rsidRPr="00A3091D">
        <w:rPr>
          <w:rFonts w:cstheme="minorHAnsi"/>
        </w:rPr>
        <w:t>attitudine al lavoro di squadra, adeguate capacità comunicative in inglese, nonché un</w:t>
      </w:r>
      <w:r w:rsidR="000D023D">
        <w:rPr>
          <w:rFonts w:cstheme="minorHAnsi"/>
        </w:rPr>
        <w:t>a</w:t>
      </w:r>
      <w:r w:rsidRPr="00A3091D">
        <w:rPr>
          <w:rFonts w:cstheme="minorHAnsi"/>
        </w:rPr>
        <w:t xml:space="preserve"> fort</w:t>
      </w:r>
      <w:r w:rsidR="000D023D">
        <w:rPr>
          <w:rFonts w:cstheme="minorHAnsi"/>
        </w:rPr>
        <w:t xml:space="preserve">e creatività </w:t>
      </w:r>
      <w:proofErr w:type="gramStart"/>
      <w:r w:rsidR="000D023D">
        <w:rPr>
          <w:rFonts w:cstheme="minorHAnsi"/>
        </w:rPr>
        <w:t>e</w:t>
      </w:r>
      <w:proofErr w:type="gramEnd"/>
      <w:r w:rsidR="000D023D">
        <w:rPr>
          <w:rFonts w:cstheme="minorHAnsi"/>
        </w:rPr>
        <w:t xml:space="preserve"> entusiasmo per la ricerca</w:t>
      </w:r>
      <w:r w:rsidRPr="00A3091D">
        <w:rPr>
          <w:rFonts w:cstheme="minorHAnsi"/>
        </w:rPr>
        <w:t>.</w:t>
      </w:r>
    </w:p>
    <w:p w14:paraId="5668A01F" w14:textId="77777777" w:rsidR="00A3091D" w:rsidRDefault="00A3091D" w:rsidP="00D511C6">
      <w:pPr>
        <w:jc w:val="both"/>
      </w:pPr>
    </w:p>
    <w:p w14:paraId="06D3B030" w14:textId="77777777" w:rsidR="001C3338" w:rsidRDefault="001C3338" w:rsidP="00D511C6">
      <w:pPr>
        <w:jc w:val="both"/>
      </w:pPr>
    </w:p>
    <w:sectPr w:rsidR="001C3338" w:rsidSect="002510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38"/>
    <w:rsid w:val="000637F1"/>
    <w:rsid w:val="000D023D"/>
    <w:rsid w:val="001B6FCA"/>
    <w:rsid w:val="001C3338"/>
    <w:rsid w:val="001D4EDB"/>
    <w:rsid w:val="00203EF3"/>
    <w:rsid w:val="00210BF2"/>
    <w:rsid w:val="002510A9"/>
    <w:rsid w:val="00282A2F"/>
    <w:rsid w:val="003A6E34"/>
    <w:rsid w:val="003B56E2"/>
    <w:rsid w:val="003B6848"/>
    <w:rsid w:val="00434A7B"/>
    <w:rsid w:val="00666FFB"/>
    <w:rsid w:val="006C409C"/>
    <w:rsid w:val="006D5E45"/>
    <w:rsid w:val="006F7D44"/>
    <w:rsid w:val="007A6F10"/>
    <w:rsid w:val="007D0EBB"/>
    <w:rsid w:val="007E19F3"/>
    <w:rsid w:val="00813BA2"/>
    <w:rsid w:val="0081439C"/>
    <w:rsid w:val="008367CE"/>
    <w:rsid w:val="008A0B0E"/>
    <w:rsid w:val="00A3091D"/>
    <w:rsid w:val="00A602BB"/>
    <w:rsid w:val="00A704CE"/>
    <w:rsid w:val="00BD411C"/>
    <w:rsid w:val="00C16640"/>
    <w:rsid w:val="00C4521F"/>
    <w:rsid w:val="00CF05B6"/>
    <w:rsid w:val="00D16AEF"/>
    <w:rsid w:val="00D511C6"/>
    <w:rsid w:val="00D8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F95C"/>
  <w15:chartTrackingRefBased/>
  <w15:docId w15:val="{E54B5B8F-CB42-4E4C-9866-76E2B100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091D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091D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Giacomo Bergamini</cp:lastModifiedBy>
  <cp:revision>20</cp:revision>
  <dcterms:created xsi:type="dcterms:W3CDTF">2018-07-31T09:21:00Z</dcterms:created>
  <dcterms:modified xsi:type="dcterms:W3CDTF">2023-09-07T12:38:00Z</dcterms:modified>
</cp:coreProperties>
</file>